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5" w:rsidRDefault="0081733A">
      <w:pPr>
        <w:tabs>
          <w:tab w:val="left" w:pos="795"/>
        </w:tabs>
        <w:spacing w:before="63"/>
        <w:ind w:left="107" w:right="3593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İLİ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GENEL</w:t>
      </w:r>
      <w:r>
        <w:rPr>
          <w:b/>
          <w:w w:val="99"/>
          <w:sz w:val="20"/>
        </w:rPr>
        <w:t xml:space="preserve"> </w:t>
      </w:r>
      <w:proofErr w:type="gramStart"/>
      <w:r>
        <w:rPr>
          <w:b/>
          <w:sz w:val="20"/>
        </w:rPr>
        <w:t>TARİH :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15.07.2016</w:t>
      </w:r>
    </w:p>
    <w:p w:rsidR="00E23FD5" w:rsidRDefault="0081733A">
      <w:pPr>
        <w:pStyle w:val="GvdeMetni"/>
        <w:ind w:left="1240" w:right="-12" w:firstLine="0"/>
        <w:jc w:val="left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2640143" cy="13866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143" cy="13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D5" w:rsidRDefault="0081733A">
      <w:pPr>
        <w:pStyle w:val="Balk1"/>
        <w:spacing w:before="124" w:line="240" w:lineRule="auto"/>
      </w:pPr>
      <w:r>
        <w:t>HAYATIMIZI İBADET KILABİLMEK</w:t>
      </w:r>
    </w:p>
    <w:p w:rsidR="00E23FD5" w:rsidRDefault="0081733A">
      <w:pPr>
        <w:spacing w:line="274" w:lineRule="exact"/>
        <w:ind w:left="618"/>
        <w:rPr>
          <w:b/>
          <w:sz w:val="24"/>
        </w:rPr>
      </w:pPr>
      <w:proofErr w:type="spellStart"/>
      <w:r>
        <w:rPr>
          <w:b/>
          <w:sz w:val="24"/>
        </w:rPr>
        <w:t>Kardeşlerim</w:t>
      </w:r>
      <w:proofErr w:type="spellEnd"/>
      <w:r>
        <w:rPr>
          <w:b/>
          <w:sz w:val="24"/>
        </w:rPr>
        <w:t>!</w:t>
      </w:r>
    </w:p>
    <w:p w:rsidR="00E23FD5" w:rsidRDefault="0081733A">
      <w:pPr>
        <w:ind w:left="107" w:firstLine="511"/>
        <w:jc w:val="both"/>
        <w:rPr>
          <w:sz w:val="16"/>
        </w:rPr>
      </w:pPr>
      <w:proofErr w:type="spellStart"/>
      <w:r>
        <w:rPr>
          <w:sz w:val="24"/>
        </w:rPr>
        <w:t>Sahabeden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kişi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Peygamberimiz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s.a.s</w:t>
      </w:r>
      <w:proofErr w:type="spellEnd"/>
      <w:r>
        <w:rPr>
          <w:sz w:val="24"/>
        </w:rPr>
        <w:t xml:space="preserve">)’in </w:t>
      </w:r>
      <w:proofErr w:type="spellStart"/>
      <w:r>
        <w:rPr>
          <w:sz w:val="24"/>
        </w:rPr>
        <w:t>eşlerine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sordular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Efendimizin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anlatılınca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ibadetlerini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bulup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verdiler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İçlerinden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r>
        <w:rPr>
          <w:sz w:val="24"/>
        </w:rPr>
        <w:t>yunca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kılacağını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diğeri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tutacağını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öteki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evlenmeyeceğini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söyledi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konuşmalarını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Elçisi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uyardı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Allah’a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ederim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</w:t>
      </w:r>
      <w:proofErr w:type="spellEnd"/>
      <w:r>
        <w:rPr>
          <w:b/>
          <w:sz w:val="24"/>
        </w:rPr>
        <w:t xml:space="preserve">, ben </w:t>
      </w:r>
      <w:proofErr w:type="spellStart"/>
      <w:r>
        <w:rPr>
          <w:b/>
          <w:sz w:val="24"/>
        </w:rPr>
        <w:t>aranızda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Allah’tan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O’na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bağlı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</w:t>
      </w:r>
      <w:r>
        <w:rPr>
          <w:b/>
          <w:sz w:val="24"/>
        </w:rPr>
        <w:t>nım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Bazen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nafile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oruç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tutarım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bazen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tutmam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Hem </w:t>
      </w:r>
      <w:proofErr w:type="spellStart"/>
      <w:r>
        <w:rPr>
          <w:b/>
          <w:sz w:val="24"/>
        </w:rPr>
        <w:t>namazımı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kılar</w:t>
      </w:r>
      <w:proofErr w:type="spellEnd"/>
      <w:r>
        <w:rPr>
          <w:b/>
          <w:sz w:val="24"/>
        </w:rPr>
        <w:t xml:space="preserve"> hem </w:t>
      </w:r>
      <w:proofErr w:type="spellStart"/>
      <w:r>
        <w:rPr>
          <w:b/>
          <w:sz w:val="24"/>
        </w:rPr>
        <w:t>uyurum</w:t>
      </w:r>
      <w:proofErr w:type="spellEnd"/>
      <w:r>
        <w:rPr>
          <w:b/>
          <w:sz w:val="24"/>
        </w:rPr>
        <w:t xml:space="preserve">; </w:t>
      </w:r>
      <w:proofErr w:type="gramStart"/>
      <w:r>
        <w:rPr>
          <w:b/>
          <w:sz w:val="24"/>
        </w:rPr>
        <w:t>hem  de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evlenirim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 xml:space="preserve">Her </w:t>
      </w:r>
      <w:proofErr w:type="spellStart"/>
      <w:r>
        <w:rPr>
          <w:b/>
          <w:sz w:val="24"/>
        </w:rPr>
        <w:t>kim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benim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sünnetimden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çevirirse</w:t>
      </w:r>
      <w:proofErr w:type="spellEnd"/>
      <w:r>
        <w:rPr>
          <w:b/>
          <w:sz w:val="24"/>
        </w:rPr>
        <w:t xml:space="preserve">, o </w:t>
      </w:r>
      <w:proofErr w:type="spellStart"/>
      <w:r>
        <w:rPr>
          <w:b/>
          <w:sz w:val="24"/>
        </w:rPr>
        <w:t>benden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değildir</w:t>
      </w:r>
      <w:proofErr w:type="spellEnd"/>
      <w:r>
        <w:rPr>
          <w:b/>
          <w:sz w:val="24"/>
        </w:rPr>
        <w:t>.”</w:t>
      </w:r>
      <w:proofErr w:type="gramEnd"/>
      <w:r>
        <w:rPr>
          <w:position w:val="9"/>
          <w:sz w:val="16"/>
        </w:rPr>
        <w:t>1</w:t>
      </w:r>
    </w:p>
    <w:p w:rsidR="00E23FD5" w:rsidRDefault="0081733A">
      <w:pPr>
        <w:pStyle w:val="Balk1"/>
      </w:pPr>
      <w:r>
        <w:t xml:space="preserve">Aziz </w:t>
      </w:r>
      <w:proofErr w:type="spellStart"/>
      <w:r>
        <w:t>Kardeşlerim</w:t>
      </w:r>
      <w:proofErr w:type="spellEnd"/>
      <w:r>
        <w:t>!</w:t>
      </w:r>
    </w:p>
    <w:p w:rsidR="00E23FD5" w:rsidRDefault="0081733A">
      <w:pPr>
        <w:ind w:left="107" w:firstLine="511"/>
        <w:jc w:val="both"/>
        <w:rPr>
          <w:sz w:val="24"/>
        </w:rPr>
      </w:pPr>
      <w:proofErr w:type="spellStart"/>
      <w:proofErr w:type="gramStart"/>
      <w:r>
        <w:rPr>
          <w:sz w:val="24"/>
        </w:rPr>
        <w:t>İnsan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takatini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anlayışa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sahabîleri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bizzat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yaşantıs</w:t>
      </w:r>
      <w:r>
        <w:rPr>
          <w:sz w:val="24"/>
        </w:rPr>
        <w:t>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uyarmıştı</w:t>
      </w:r>
      <w:proofErr w:type="spellEnd"/>
      <w:r>
        <w:rPr>
          <w:sz w:val="24"/>
        </w:rPr>
        <w:t xml:space="preserve"> Allah </w:t>
      </w:r>
      <w:proofErr w:type="spellStart"/>
      <w:r>
        <w:rPr>
          <w:sz w:val="24"/>
        </w:rPr>
        <w:t>Resûlü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defasında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şöyle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buyurmuştu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Dinde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insanın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gücünü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yoktur</w:t>
      </w:r>
      <w:proofErr w:type="spellEnd"/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Takatinin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üstünde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ibadete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kalkışan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kimse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yaşama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âciz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kalır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Bunun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aşırıya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kaçmayın</w:t>
      </w:r>
      <w:proofErr w:type="spellEnd"/>
      <w:r>
        <w:rPr>
          <w:b/>
          <w:sz w:val="24"/>
        </w:rPr>
        <w:t>!”</w:t>
      </w:r>
      <w:r>
        <w:rPr>
          <w:b/>
          <w:position w:val="8"/>
          <w:sz w:val="16"/>
        </w:rPr>
        <w:t xml:space="preserve">2 </w:t>
      </w:r>
      <w:r>
        <w:rPr>
          <w:sz w:val="24"/>
        </w:rPr>
        <w:t xml:space="preserve">Bu </w:t>
      </w:r>
      <w:proofErr w:type="spellStart"/>
      <w:r>
        <w:rPr>
          <w:sz w:val="24"/>
        </w:rPr>
        <w:t>sözüyle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bizd</w:t>
      </w:r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dünyadan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kendimizi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belirtmişti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“Allah </w:t>
      </w:r>
      <w:proofErr w:type="spellStart"/>
      <w:r>
        <w:rPr>
          <w:b/>
          <w:sz w:val="24"/>
        </w:rPr>
        <w:t>katında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amellerin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sevimlisi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az</w:t>
      </w:r>
      <w:proofErr w:type="spellEnd"/>
      <w:r>
        <w:rPr>
          <w:b/>
          <w:sz w:val="24"/>
        </w:rPr>
        <w:t xml:space="preserve"> da </w:t>
      </w:r>
      <w:proofErr w:type="spellStart"/>
      <w:proofErr w:type="gramStart"/>
      <w:r>
        <w:rPr>
          <w:b/>
          <w:sz w:val="24"/>
        </w:rPr>
        <w:t>olsa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devamlı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olanıdır</w:t>
      </w:r>
      <w:proofErr w:type="spellEnd"/>
      <w:r>
        <w:rPr>
          <w:b/>
          <w:sz w:val="24"/>
        </w:rPr>
        <w:t>.”</w:t>
      </w:r>
      <w:proofErr w:type="gramStart"/>
      <w:r>
        <w:rPr>
          <w:b/>
          <w:position w:val="8"/>
          <w:sz w:val="16"/>
        </w:rPr>
        <w:t xml:space="preserve">3 </w:t>
      </w:r>
      <w:proofErr w:type="spellStart"/>
      <w:r>
        <w:rPr>
          <w:sz w:val="24"/>
        </w:rPr>
        <w:t>buyurarak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Rabbimize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sadakatimizin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şükrümüzün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tezahürü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ibadetlerimizi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r>
        <w:rPr>
          <w:sz w:val="24"/>
        </w:rPr>
        <w:t>meyi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öğütlemişti</w:t>
      </w:r>
      <w:proofErr w:type="spellEnd"/>
      <w:r>
        <w:rPr>
          <w:sz w:val="24"/>
        </w:rPr>
        <w:t>.</w:t>
      </w:r>
      <w:proofErr w:type="gramEnd"/>
    </w:p>
    <w:p w:rsidR="00E23FD5" w:rsidRDefault="0081733A">
      <w:pPr>
        <w:pStyle w:val="Balk1"/>
      </w:pPr>
      <w:proofErr w:type="spellStart"/>
      <w:r>
        <w:t>Kardeşlerim</w:t>
      </w:r>
      <w:proofErr w:type="spellEnd"/>
      <w:r>
        <w:t>!</w:t>
      </w:r>
    </w:p>
    <w:p w:rsidR="00E23FD5" w:rsidRDefault="0081733A">
      <w:pPr>
        <w:pStyle w:val="GvdeMetni"/>
        <w:ind w:right="1"/>
      </w:pPr>
      <w:proofErr w:type="spellStart"/>
      <w:proofErr w:type="gramStart"/>
      <w:r>
        <w:t>Rahmet</w:t>
      </w:r>
      <w:proofErr w:type="spellEnd"/>
      <w:r>
        <w:t xml:space="preserve">, </w:t>
      </w:r>
      <w:proofErr w:type="spellStart"/>
      <w:r>
        <w:t>bereket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bağışlanma</w:t>
      </w:r>
      <w:proofErr w:type="spellEnd"/>
      <w:r>
        <w:t xml:space="preserve"> </w:t>
      </w:r>
      <w:proofErr w:type="spellStart"/>
      <w:r>
        <w:t>mevsimi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geride</w:t>
      </w:r>
      <w:proofErr w:type="spellEnd"/>
      <w:r>
        <w:t xml:space="preserve"> </w:t>
      </w:r>
      <w:proofErr w:type="spellStart"/>
      <w:r>
        <w:t>bıraktık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Manevi</w:t>
      </w:r>
      <w:proofErr w:type="spellEnd"/>
      <w:r>
        <w:t xml:space="preserve"> </w:t>
      </w:r>
      <w:proofErr w:type="spellStart"/>
      <w:r>
        <w:t>duygularımız</w:t>
      </w:r>
      <w:proofErr w:type="spellEnd"/>
      <w:r>
        <w:t xml:space="preserve">, </w:t>
      </w:r>
      <w:proofErr w:type="spellStart"/>
      <w:r>
        <w:t>kulluk</w:t>
      </w:r>
      <w:proofErr w:type="spellEnd"/>
      <w:r>
        <w:t xml:space="preserve"> </w:t>
      </w:r>
      <w:proofErr w:type="spellStart"/>
      <w:r>
        <w:t>şuurumuz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yoğunluk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kutlu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ibadetlere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sarıldık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Oruç</w:t>
      </w:r>
      <w:proofErr w:type="spellEnd"/>
      <w:r>
        <w:t xml:space="preserve"> </w:t>
      </w:r>
      <w:proofErr w:type="spellStart"/>
      <w:r>
        <w:t>tuttuk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Nama</w:t>
      </w:r>
      <w:r>
        <w:t>zlarımızı</w:t>
      </w:r>
      <w:proofErr w:type="spellEnd"/>
      <w:r>
        <w:t xml:space="preserve"> </w:t>
      </w:r>
      <w:proofErr w:type="spellStart"/>
      <w:r>
        <w:t>eda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çalıştık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Sahurun</w:t>
      </w:r>
      <w:proofErr w:type="spellEnd"/>
      <w:r>
        <w:t xml:space="preserve"> </w:t>
      </w:r>
      <w:proofErr w:type="spellStart"/>
      <w:r>
        <w:t>bereketini</w:t>
      </w:r>
      <w:proofErr w:type="spellEnd"/>
      <w:r>
        <w:t xml:space="preserve">, </w:t>
      </w:r>
      <w:proofErr w:type="spellStart"/>
      <w:r>
        <w:t>iftarın</w:t>
      </w:r>
      <w:proofErr w:type="spellEnd"/>
      <w:r>
        <w:t xml:space="preserve"> </w:t>
      </w:r>
      <w:proofErr w:type="spellStart"/>
      <w:r>
        <w:t>sevincini</w:t>
      </w:r>
      <w:proofErr w:type="spellEnd"/>
      <w:r>
        <w:t xml:space="preserve">, </w:t>
      </w:r>
      <w:proofErr w:type="spellStart"/>
      <w:r>
        <w:t>teravihin</w:t>
      </w:r>
      <w:proofErr w:type="spellEnd"/>
      <w:r>
        <w:t xml:space="preserve"> </w:t>
      </w:r>
      <w:proofErr w:type="spellStart"/>
      <w:r>
        <w:t>heyecanını</w:t>
      </w:r>
      <w:proofErr w:type="spellEnd"/>
      <w:r>
        <w:t xml:space="preserve"> </w:t>
      </w:r>
      <w:proofErr w:type="spellStart"/>
      <w:r>
        <w:t>doyasıya</w:t>
      </w:r>
      <w:proofErr w:type="spellEnd"/>
      <w:r>
        <w:t xml:space="preserve"> </w:t>
      </w:r>
      <w:proofErr w:type="spellStart"/>
      <w:r>
        <w:t>yaşadık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Sabırla</w:t>
      </w:r>
      <w:proofErr w:type="spellEnd"/>
      <w:r>
        <w:t xml:space="preserve">, </w:t>
      </w:r>
      <w:proofErr w:type="spellStart"/>
      <w:r>
        <w:t>şükürle</w:t>
      </w:r>
      <w:proofErr w:type="spellEnd"/>
      <w:r>
        <w:t xml:space="preserve"> </w:t>
      </w:r>
      <w:proofErr w:type="spellStart"/>
      <w:r>
        <w:t>nefislerimizi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tezkiye</w:t>
      </w:r>
      <w:proofErr w:type="spellEnd"/>
      <w:r>
        <w:t xml:space="preserve"> </w:t>
      </w:r>
      <w:proofErr w:type="spellStart"/>
      <w:r>
        <w:t>etmenin</w:t>
      </w:r>
      <w:proofErr w:type="spellEnd"/>
      <w:r>
        <w:t xml:space="preserve"> </w:t>
      </w:r>
      <w:proofErr w:type="spellStart"/>
      <w:r>
        <w:t>yollarını</w:t>
      </w:r>
      <w:proofErr w:type="spellEnd"/>
      <w:r>
        <w:t xml:space="preserve"> </w:t>
      </w:r>
      <w:proofErr w:type="spellStart"/>
      <w:r>
        <w:t>aradık</w:t>
      </w:r>
      <w:proofErr w:type="spellEnd"/>
      <w:r>
        <w:t>.</w:t>
      </w:r>
      <w:proofErr w:type="gramEnd"/>
      <w:r>
        <w:t xml:space="preserve"> </w:t>
      </w:r>
      <w:proofErr w:type="spellStart"/>
      <w:r>
        <w:t>Kendimiz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kardeşlerimizin</w:t>
      </w:r>
      <w:proofErr w:type="spellEnd"/>
      <w:r>
        <w:t xml:space="preserve"> </w:t>
      </w:r>
      <w:proofErr w:type="spellStart"/>
      <w:r>
        <w:t>kurtuluşu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proofErr w:type="gramStart"/>
      <w:r>
        <w:t>ülkemiz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 İslam  </w:t>
      </w:r>
      <w:proofErr w:type="spellStart"/>
      <w:r>
        <w:t>âlemini</w:t>
      </w:r>
      <w:r>
        <w:t>n</w:t>
      </w:r>
      <w:proofErr w:type="spellEnd"/>
      <w:r>
        <w:t xml:space="preserve">  </w:t>
      </w:r>
      <w:proofErr w:type="spellStart"/>
      <w:r>
        <w:t>birlik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huzuru</w:t>
      </w:r>
      <w:proofErr w:type="spellEnd"/>
      <w:r>
        <w:t xml:space="preserve">      </w:t>
      </w:r>
      <w:proofErr w:type="spellStart"/>
      <w:r>
        <w:t>için</w:t>
      </w:r>
      <w:proofErr w:type="spellEnd"/>
      <w:r>
        <w:t>,</w:t>
      </w:r>
    </w:p>
    <w:p w:rsidR="00E23FD5" w:rsidRDefault="0081733A">
      <w:pPr>
        <w:pStyle w:val="GvdeMetni"/>
        <w:spacing w:before="56"/>
        <w:ind w:right="118" w:firstLine="0"/>
      </w:pPr>
      <w:r>
        <w:br w:type="column"/>
      </w:r>
      <w:proofErr w:type="spellStart"/>
      <w:proofErr w:type="gramStart"/>
      <w:r>
        <w:lastRenderedPageBreak/>
        <w:t>kitabımız</w:t>
      </w:r>
      <w:proofErr w:type="spellEnd"/>
      <w:proofErr w:type="gramEnd"/>
      <w:r>
        <w:t xml:space="preserve"> </w:t>
      </w:r>
      <w:proofErr w:type="spellStart"/>
      <w:r>
        <w:t>Kur’an’ı</w:t>
      </w:r>
      <w:proofErr w:type="spellEnd"/>
      <w:r>
        <w:t xml:space="preserve"> </w:t>
      </w:r>
      <w:proofErr w:type="spellStart"/>
      <w:r>
        <w:t>gönül</w:t>
      </w:r>
      <w:proofErr w:type="spellEnd"/>
      <w:r>
        <w:t xml:space="preserve"> </w:t>
      </w:r>
      <w:proofErr w:type="spellStart"/>
      <w:r>
        <w:t>semalarımıza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çabaladık</w:t>
      </w:r>
      <w:proofErr w:type="spellEnd"/>
      <w:r>
        <w:t xml:space="preserve">. </w:t>
      </w:r>
      <w:proofErr w:type="spellStart"/>
      <w:proofErr w:type="gramStart"/>
      <w:r>
        <w:t>Bayramla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kardeşliğimizi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olduğumuzu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haykırdık</w:t>
      </w:r>
      <w:proofErr w:type="spellEnd"/>
      <w:r>
        <w:t>.</w:t>
      </w:r>
      <w:proofErr w:type="gramEnd"/>
    </w:p>
    <w:p w:rsidR="00E23FD5" w:rsidRDefault="0081733A">
      <w:pPr>
        <w:pStyle w:val="Balk1"/>
      </w:pPr>
      <w:r>
        <w:t xml:space="preserve">Aziz </w:t>
      </w:r>
      <w:proofErr w:type="spellStart"/>
      <w:r>
        <w:t>Müminler</w:t>
      </w:r>
      <w:proofErr w:type="spellEnd"/>
      <w:r>
        <w:t>!</w:t>
      </w:r>
    </w:p>
    <w:p w:rsidR="00E23FD5" w:rsidRDefault="0081733A">
      <w:pPr>
        <w:pStyle w:val="GvdeMetni"/>
        <w:spacing w:before="1" w:line="276" w:lineRule="exact"/>
      </w:pPr>
      <w:proofErr w:type="spellStart"/>
      <w:r>
        <w:t>Ramazanın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proofErr w:type="gramStart"/>
      <w:r>
        <w:t>veda</w:t>
      </w:r>
      <w:proofErr w:type="spellEnd"/>
      <w:proofErr w:type="gramEnd"/>
      <w:r>
        <w:t xml:space="preserve"> </w:t>
      </w:r>
      <w:proofErr w:type="spellStart"/>
      <w:r>
        <w:t>edişinin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k</w:t>
      </w:r>
      <w:r>
        <w:t>alacak</w:t>
      </w:r>
      <w:proofErr w:type="spellEnd"/>
      <w:r>
        <w:t xml:space="preserve"> </w:t>
      </w:r>
      <w:proofErr w:type="spellStart"/>
      <w:r>
        <w:t>olmanın</w:t>
      </w:r>
      <w:proofErr w:type="spellEnd"/>
      <w:r>
        <w:t xml:space="preserve"> </w:t>
      </w:r>
      <w:proofErr w:type="spellStart"/>
      <w:r>
        <w:t>burukluğu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hâlâ</w:t>
      </w:r>
      <w:proofErr w:type="spellEnd"/>
      <w:r>
        <w:t xml:space="preserve"> </w:t>
      </w:r>
      <w:proofErr w:type="spellStart"/>
      <w:r>
        <w:t>yüreğimizde</w:t>
      </w:r>
      <w:proofErr w:type="spellEnd"/>
      <w:r>
        <w:t xml:space="preserve">. </w:t>
      </w:r>
      <w:proofErr w:type="spellStart"/>
      <w:proofErr w:type="gramStart"/>
      <w:r>
        <w:t>Lakin</w:t>
      </w:r>
      <w:proofErr w:type="spellEnd"/>
      <w:r>
        <w:t xml:space="preserve">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biliyoruz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Ramazanın</w:t>
      </w:r>
      <w:proofErr w:type="spellEnd"/>
      <w:r>
        <w:t xml:space="preserve"> </w:t>
      </w:r>
      <w:proofErr w:type="spellStart"/>
      <w:r>
        <w:t>bitimiyle</w:t>
      </w:r>
      <w:proofErr w:type="spellEnd"/>
      <w:r>
        <w:t xml:space="preserve">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sorumluluklarımız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ermiyor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Zira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dünyadaki</w:t>
      </w:r>
      <w:proofErr w:type="spellEnd"/>
      <w:r>
        <w:t xml:space="preserve"> </w:t>
      </w:r>
      <w:proofErr w:type="spellStart"/>
      <w:r>
        <w:t>imtihanımız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Âhirette</w:t>
      </w:r>
      <w:proofErr w:type="spellEnd"/>
      <w:r>
        <w:t xml:space="preserve"> </w:t>
      </w:r>
      <w:proofErr w:type="spellStart"/>
      <w:r>
        <w:t>ebedi</w:t>
      </w:r>
      <w:proofErr w:type="spellEnd"/>
      <w:r>
        <w:t xml:space="preserve"> </w:t>
      </w:r>
      <w:proofErr w:type="spellStart"/>
      <w:r>
        <w:t>bayramlara</w:t>
      </w:r>
      <w:proofErr w:type="spellEnd"/>
      <w:r>
        <w:t xml:space="preserve"> </w:t>
      </w:r>
      <w:proofErr w:type="spellStart"/>
      <w:r>
        <w:t>kavuşabilmemiz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kazandığımı</w:t>
      </w:r>
      <w:r>
        <w:t>z</w:t>
      </w:r>
      <w:proofErr w:type="spellEnd"/>
      <w:r>
        <w:t xml:space="preserve"> </w:t>
      </w:r>
      <w:proofErr w:type="spellStart"/>
      <w:r>
        <w:t>güzellikleri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korumamız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>.</w:t>
      </w:r>
      <w:proofErr w:type="gramEnd"/>
      <w:r>
        <w:t xml:space="preserve"> </w:t>
      </w:r>
      <w:r>
        <w:rPr>
          <w:b/>
        </w:rPr>
        <w:t xml:space="preserve">“Sana </w:t>
      </w:r>
      <w:proofErr w:type="spellStart"/>
      <w:r>
        <w:rPr>
          <w:b/>
        </w:rPr>
        <w:t>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gelinceye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kadar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Rabbine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ibadet</w:t>
      </w:r>
      <w:proofErr w:type="spellEnd"/>
      <w:r>
        <w:rPr>
          <w:b/>
        </w:rPr>
        <w:t xml:space="preserve"> et.”</w:t>
      </w:r>
      <w:proofErr w:type="gramStart"/>
      <w:r>
        <w:rPr>
          <w:position w:val="9"/>
          <w:sz w:val="16"/>
        </w:rPr>
        <w:t xml:space="preserve">4 </w:t>
      </w:r>
      <w:proofErr w:type="spellStart"/>
      <w:r>
        <w:t>ayetinin</w:t>
      </w:r>
      <w:proofErr w:type="spellEnd"/>
      <w:r>
        <w:t xml:space="preserve"> </w:t>
      </w:r>
      <w:proofErr w:type="spellStart"/>
      <w:r>
        <w:t>bilinciyle</w:t>
      </w:r>
      <w:proofErr w:type="spellEnd"/>
      <w:r>
        <w:t xml:space="preserve">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kulluk</w:t>
      </w:r>
      <w:proofErr w:type="spellEnd"/>
      <w:r>
        <w:t xml:space="preserve"> </w:t>
      </w:r>
      <w:proofErr w:type="spellStart"/>
      <w:r>
        <w:t>şuurumuzu</w:t>
      </w:r>
      <w:proofErr w:type="spellEnd"/>
      <w:r>
        <w:t xml:space="preserve"> her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tutmamız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>.</w:t>
      </w:r>
      <w:proofErr w:type="gramEnd"/>
    </w:p>
    <w:p w:rsidR="00E23FD5" w:rsidRDefault="0081733A">
      <w:pPr>
        <w:pStyle w:val="GvdeMetni"/>
        <w:spacing w:before="116"/>
      </w:pPr>
      <w:proofErr w:type="spellStart"/>
      <w:r>
        <w:t>Öyleyse</w:t>
      </w:r>
      <w:proofErr w:type="spellEnd"/>
      <w:r>
        <w:t xml:space="preserve"> </w:t>
      </w:r>
      <w:proofErr w:type="spellStart"/>
      <w:r>
        <w:t>geliniz</w:t>
      </w:r>
      <w:proofErr w:type="spellEnd"/>
      <w:r>
        <w:t xml:space="preserve">,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namazlarımızı</w:t>
      </w:r>
      <w:proofErr w:type="spellEnd"/>
      <w:r>
        <w:t xml:space="preserve"> </w:t>
      </w:r>
      <w:proofErr w:type="spellStart"/>
      <w:r>
        <w:t>aşkla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huşuyla</w:t>
      </w:r>
      <w:proofErr w:type="spellEnd"/>
      <w:r>
        <w:t xml:space="preserve"> </w:t>
      </w:r>
      <w:proofErr w:type="spellStart"/>
      <w:r>
        <w:t>kılmaya</w:t>
      </w:r>
      <w:proofErr w:type="spellEnd"/>
      <w:r>
        <w:t xml:space="preserve"> </w:t>
      </w:r>
      <w:proofErr w:type="spellStart"/>
      <w:proofErr w:type="gramStart"/>
      <w:r>
        <w:t>devam</w:t>
      </w:r>
      <w:proofErr w:type="spellEnd"/>
      <w:r>
        <w:t xml:space="preserve">  </w:t>
      </w:r>
      <w:proofErr w:type="spellStart"/>
      <w:r>
        <w:t>edelim</w:t>
      </w:r>
      <w:proofErr w:type="spellEnd"/>
      <w:proofErr w:type="gramEnd"/>
      <w:r>
        <w:t xml:space="preserve">. </w:t>
      </w:r>
      <w:proofErr w:type="spellStart"/>
      <w:proofErr w:type="gramStart"/>
      <w:r>
        <w:t>Zihnimiz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düşüncelere</w:t>
      </w:r>
      <w:proofErr w:type="spellEnd"/>
      <w:r>
        <w:t xml:space="preserve">, </w:t>
      </w:r>
      <w:proofErr w:type="spellStart"/>
      <w:r>
        <w:t>dilimiz</w:t>
      </w:r>
      <w:proofErr w:type="spellEnd"/>
      <w:r>
        <w:t xml:space="preserve"> </w:t>
      </w:r>
      <w:proofErr w:type="spellStart"/>
      <w:r>
        <w:t>kem</w:t>
      </w:r>
      <w:proofErr w:type="spellEnd"/>
      <w:r>
        <w:t xml:space="preserve"> </w:t>
      </w:r>
      <w:proofErr w:type="spellStart"/>
      <w:r>
        <w:t>sözlere</w:t>
      </w:r>
      <w:proofErr w:type="spellEnd"/>
      <w:r>
        <w:t xml:space="preserve">, </w:t>
      </w:r>
      <w:proofErr w:type="spellStart"/>
      <w:r>
        <w:t>gönlümüz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duygulara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iftarı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oruçta</w:t>
      </w:r>
      <w:proofErr w:type="spellEnd"/>
      <w:r>
        <w:t xml:space="preserve"> </w:t>
      </w:r>
      <w:proofErr w:type="spellStart"/>
      <w:r>
        <w:t>olsun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Ramazanda</w:t>
      </w:r>
      <w:proofErr w:type="spellEnd"/>
      <w:r>
        <w:t xml:space="preserve"> </w:t>
      </w:r>
      <w:proofErr w:type="spellStart"/>
      <w:r>
        <w:t>arınan</w:t>
      </w:r>
      <w:proofErr w:type="spellEnd"/>
      <w:r>
        <w:t xml:space="preserve">, </w:t>
      </w:r>
      <w:proofErr w:type="spellStart"/>
      <w:r>
        <w:t>durulan</w:t>
      </w:r>
      <w:proofErr w:type="spellEnd"/>
      <w:r>
        <w:t xml:space="preserve"> </w:t>
      </w:r>
      <w:proofErr w:type="spellStart"/>
      <w:r>
        <w:t>zihinlerimiz</w:t>
      </w:r>
      <w:proofErr w:type="spellEnd"/>
      <w:r>
        <w:t xml:space="preserve">, </w:t>
      </w:r>
      <w:proofErr w:type="spellStart"/>
      <w:r>
        <w:t>gönüllerimiz</w:t>
      </w:r>
      <w:proofErr w:type="spellEnd"/>
      <w:r>
        <w:t xml:space="preserve"> her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pâk</w:t>
      </w:r>
      <w:proofErr w:type="spellEnd"/>
      <w:r>
        <w:t xml:space="preserve"> </w:t>
      </w:r>
      <w:proofErr w:type="spellStart"/>
      <w:r>
        <w:t>olsun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Yalan</w:t>
      </w:r>
      <w:proofErr w:type="spellEnd"/>
      <w:r>
        <w:t xml:space="preserve">, </w:t>
      </w:r>
      <w:proofErr w:type="spellStart"/>
      <w:r>
        <w:t>gıybet</w:t>
      </w:r>
      <w:proofErr w:type="spellEnd"/>
      <w:r>
        <w:t xml:space="preserve">, </w:t>
      </w:r>
      <w:proofErr w:type="spellStart"/>
      <w:r>
        <w:t>iftira</w:t>
      </w:r>
      <w:proofErr w:type="spellEnd"/>
      <w:r>
        <w:t xml:space="preserve">, </w:t>
      </w:r>
      <w:proofErr w:type="spellStart"/>
      <w:r>
        <w:t>dargınlık</w:t>
      </w:r>
      <w:proofErr w:type="spellEnd"/>
      <w:r>
        <w:t xml:space="preserve">, </w:t>
      </w:r>
      <w:proofErr w:type="spellStart"/>
      <w:r>
        <w:t>kırgınlık</w:t>
      </w:r>
      <w:proofErr w:type="spellEnd"/>
      <w:r>
        <w:t xml:space="preserve">, </w:t>
      </w:r>
      <w:proofErr w:type="spellStart"/>
      <w:r>
        <w:t>ayrılık-g</w:t>
      </w:r>
      <w:r>
        <w:t>ayrılık</w:t>
      </w:r>
      <w:proofErr w:type="spellEnd"/>
      <w:r>
        <w:t xml:space="preserve">, </w:t>
      </w:r>
      <w:proofErr w:type="spellStart"/>
      <w:r>
        <w:t>ihtiras</w:t>
      </w:r>
      <w:proofErr w:type="spellEnd"/>
      <w:r>
        <w:t xml:space="preserve">, </w:t>
      </w:r>
      <w:proofErr w:type="spellStart"/>
      <w:r>
        <w:t>bencillik</w:t>
      </w:r>
      <w:proofErr w:type="spellEnd"/>
      <w:r>
        <w:t xml:space="preserve">, </w:t>
      </w:r>
      <w:proofErr w:type="spellStart"/>
      <w:r>
        <w:t>israf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mümine</w:t>
      </w:r>
      <w:proofErr w:type="spellEnd"/>
      <w:r>
        <w:t xml:space="preserve"> </w:t>
      </w:r>
      <w:proofErr w:type="spellStart"/>
      <w:r>
        <w:t>yakışmayan</w:t>
      </w:r>
      <w:proofErr w:type="spellEnd"/>
      <w:r>
        <w:t xml:space="preserve"> </w:t>
      </w:r>
      <w:proofErr w:type="spellStart"/>
      <w:r>
        <w:t>durumlardan</w:t>
      </w:r>
      <w:proofErr w:type="spellEnd"/>
      <w:r>
        <w:t xml:space="preserve"> </w:t>
      </w:r>
      <w:proofErr w:type="spellStart"/>
      <w:r>
        <w:t>kaçınalım</w:t>
      </w:r>
      <w:proofErr w:type="spellEnd"/>
      <w:r>
        <w:t>.</w:t>
      </w:r>
      <w:proofErr w:type="gram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proofErr w:type="gramStart"/>
      <w:r>
        <w:t>katında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nezdinde</w:t>
      </w:r>
      <w:proofErr w:type="spellEnd"/>
      <w:r>
        <w:t xml:space="preserve"> </w:t>
      </w:r>
      <w:proofErr w:type="spellStart"/>
      <w:r>
        <w:t>değerimizi</w:t>
      </w:r>
      <w:proofErr w:type="spellEnd"/>
      <w:r>
        <w:t xml:space="preserve"> </w:t>
      </w:r>
      <w:proofErr w:type="spellStart"/>
      <w:r>
        <w:t>düşürecek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çirkinliğe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kendimizi</w:t>
      </w:r>
      <w:proofErr w:type="spellEnd"/>
      <w:r>
        <w:t xml:space="preserve"> </w:t>
      </w:r>
      <w:proofErr w:type="spellStart"/>
      <w:r>
        <w:t>korumaya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rPr>
          <w:spacing w:val="-5"/>
        </w:rPr>
        <w:t xml:space="preserve"> </w:t>
      </w:r>
      <w:proofErr w:type="spellStart"/>
      <w:r>
        <w:t>edelim</w:t>
      </w:r>
      <w:proofErr w:type="spellEnd"/>
      <w:r>
        <w:t>.</w:t>
      </w:r>
    </w:p>
    <w:p w:rsidR="00E23FD5" w:rsidRDefault="0081733A">
      <w:pPr>
        <w:pStyle w:val="Balk1"/>
      </w:pPr>
      <w:proofErr w:type="spellStart"/>
      <w:r>
        <w:t>Kardeşlerim</w:t>
      </w:r>
      <w:proofErr w:type="spellEnd"/>
      <w:r>
        <w:t>!</w:t>
      </w:r>
    </w:p>
    <w:p w:rsidR="00E23FD5" w:rsidRDefault="0081733A">
      <w:pPr>
        <w:pStyle w:val="GvdeMetni"/>
        <w:ind w:right="115"/>
      </w:pPr>
      <w:proofErr w:type="spellStart"/>
      <w:r>
        <w:t>Geliniz</w:t>
      </w:r>
      <w:proofErr w:type="spellEnd"/>
      <w:r>
        <w:t xml:space="preserve">,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gönül</w:t>
      </w:r>
      <w:proofErr w:type="spellEnd"/>
      <w:r>
        <w:t xml:space="preserve"> </w:t>
      </w:r>
      <w:proofErr w:type="spellStart"/>
      <w:r>
        <w:t>kap</w:t>
      </w:r>
      <w:r>
        <w:t>ılarımızı</w:t>
      </w:r>
      <w:proofErr w:type="spellEnd"/>
      <w:r>
        <w:t xml:space="preserve"> </w:t>
      </w:r>
      <w:proofErr w:type="spellStart"/>
      <w:r>
        <w:t>birbirimize</w:t>
      </w:r>
      <w:proofErr w:type="spellEnd"/>
      <w:r>
        <w:t xml:space="preserve"> </w:t>
      </w:r>
      <w:proofErr w:type="spellStart"/>
      <w:r>
        <w:t>ardına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açalım</w:t>
      </w:r>
      <w:proofErr w:type="spellEnd"/>
      <w:r>
        <w:t xml:space="preserve">. </w:t>
      </w:r>
      <w:proofErr w:type="spellStart"/>
      <w:proofErr w:type="gramStart"/>
      <w:r>
        <w:t>Fakire</w:t>
      </w:r>
      <w:proofErr w:type="spellEnd"/>
      <w:r>
        <w:t xml:space="preserve">, </w:t>
      </w:r>
      <w:proofErr w:type="spellStart"/>
      <w:r>
        <w:t>yoksula</w:t>
      </w:r>
      <w:proofErr w:type="spellEnd"/>
      <w:r>
        <w:t xml:space="preserve">,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sahibine</w:t>
      </w:r>
      <w:proofErr w:type="spellEnd"/>
      <w:r>
        <w:t xml:space="preserve">, </w:t>
      </w:r>
      <w:proofErr w:type="spellStart"/>
      <w:r>
        <w:t>kimsesize</w:t>
      </w:r>
      <w:proofErr w:type="spellEnd"/>
      <w:r>
        <w:t xml:space="preserve">, </w:t>
      </w:r>
      <w:proofErr w:type="spellStart"/>
      <w:r>
        <w:t>yetime</w:t>
      </w:r>
      <w:proofErr w:type="spellEnd"/>
      <w:r>
        <w:t xml:space="preserve">, </w:t>
      </w:r>
      <w:proofErr w:type="spellStart"/>
      <w:r>
        <w:t>öksüze</w:t>
      </w:r>
      <w:proofErr w:type="spellEnd"/>
      <w:r>
        <w:t xml:space="preserve"> </w:t>
      </w:r>
      <w:proofErr w:type="spellStart"/>
      <w:r>
        <w:t>şefkat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elimizi</w:t>
      </w:r>
      <w:proofErr w:type="spellEnd"/>
      <w:r>
        <w:t xml:space="preserve"> </w:t>
      </w:r>
      <w:proofErr w:type="spellStart"/>
      <w:r>
        <w:t>uzatalım</w:t>
      </w:r>
      <w:proofErr w:type="spellEnd"/>
      <w:r>
        <w:t>.</w:t>
      </w:r>
      <w:proofErr w:type="gram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bayramla</w:t>
      </w:r>
      <w:proofErr w:type="spellEnd"/>
      <w:r>
        <w:t xml:space="preserve"> </w:t>
      </w:r>
      <w:proofErr w:type="spellStart"/>
      <w:r>
        <w:t>pekişen</w:t>
      </w:r>
      <w:proofErr w:type="spellEnd"/>
      <w:r>
        <w:t xml:space="preserve"> </w:t>
      </w:r>
      <w:proofErr w:type="spellStart"/>
      <w:r>
        <w:t>kardeşliğimizi</w:t>
      </w:r>
      <w:proofErr w:type="spellEnd"/>
      <w:r>
        <w:t xml:space="preserve">,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beraberliğimizi</w:t>
      </w:r>
      <w:proofErr w:type="spellEnd"/>
      <w:r>
        <w:t xml:space="preserve"> </w:t>
      </w:r>
      <w:proofErr w:type="spellStart"/>
      <w:r>
        <w:t>zedeleyecek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davranışlardan</w:t>
      </w:r>
      <w:proofErr w:type="spellEnd"/>
      <w:proofErr w:type="gram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duralım</w:t>
      </w:r>
      <w:proofErr w:type="spellEnd"/>
      <w:r>
        <w:t xml:space="preserve">. </w:t>
      </w:r>
      <w:proofErr w:type="spellStart"/>
      <w:proofErr w:type="gramStart"/>
      <w:r>
        <w:t>İftar</w:t>
      </w:r>
      <w:proofErr w:type="spellEnd"/>
      <w:r>
        <w:t xml:space="preserve"> </w:t>
      </w:r>
      <w:proofErr w:type="spellStart"/>
      <w:r>
        <w:t>sofralarında</w:t>
      </w:r>
      <w:proofErr w:type="spellEnd"/>
      <w:r>
        <w:t xml:space="preserve">, </w:t>
      </w:r>
      <w:proofErr w:type="spellStart"/>
      <w:r>
        <w:t>namaz</w:t>
      </w:r>
      <w:proofErr w:type="spellEnd"/>
      <w:r>
        <w:t xml:space="preserve"> </w:t>
      </w:r>
      <w:proofErr w:type="spellStart"/>
      <w:r>
        <w:t>saflarında</w:t>
      </w:r>
      <w:proofErr w:type="spellEnd"/>
      <w:r>
        <w:t xml:space="preserve"> </w:t>
      </w:r>
      <w:proofErr w:type="spellStart"/>
      <w:r>
        <w:t>buluştuğumuz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ebedi</w:t>
      </w:r>
      <w:proofErr w:type="spellEnd"/>
      <w:r>
        <w:t xml:space="preserve"> </w:t>
      </w:r>
      <w:proofErr w:type="spellStart"/>
      <w:r>
        <w:t>cennette</w:t>
      </w:r>
      <w:proofErr w:type="spellEnd"/>
      <w:r>
        <w:t xml:space="preserve"> </w:t>
      </w:r>
      <w:proofErr w:type="spellStart"/>
      <w:r>
        <w:t>buluşmanın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kurtuluşa</w:t>
      </w:r>
      <w:proofErr w:type="spellEnd"/>
      <w:r>
        <w:t xml:space="preserve"> </w:t>
      </w:r>
      <w:proofErr w:type="spellStart"/>
      <w:r>
        <w:t>ulaşmanın</w:t>
      </w:r>
      <w:proofErr w:type="spellEnd"/>
      <w:r>
        <w:t xml:space="preserve"> </w:t>
      </w:r>
      <w:proofErr w:type="spellStart"/>
      <w:r>
        <w:t>gayretinde</w:t>
      </w:r>
      <w:proofErr w:type="spellEnd"/>
      <w:r>
        <w:t xml:space="preserve"> </w:t>
      </w:r>
      <w:proofErr w:type="spellStart"/>
      <w:r>
        <w:t>olalım</w:t>
      </w:r>
      <w:proofErr w:type="spellEnd"/>
      <w:r>
        <w:t>.</w:t>
      </w:r>
      <w:proofErr w:type="gramEnd"/>
    </w:p>
    <w:p w:rsidR="00E23FD5" w:rsidRDefault="0081733A">
      <w:pPr>
        <w:pStyle w:val="GvdeMetni"/>
        <w:spacing w:before="120"/>
        <w:rPr>
          <w:b/>
          <w:sz w:val="16"/>
        </w:rPr>
      </w:pPr>
      <w:proofErr w:type="spellStart"/>
      <w:proofErr w:type="gramStart"/>
      <w:r>
        <w:t>Geliniz</w:t>
      </w:r>
      <w:proofErr w:type="spellEnd"/>
      <w:r>
        <w:t xml:space="preserve">, </w:t>
      </w:r>
      <w:proofErr w:type="spellStart"/>
      <w:r>
        <w:t>hayatımızı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kılalım</w:t>
      </w:r>
      <w:proofErr w:type="spellEnd"/>
      <w:r>
        <w:t xml:space="preserve">,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kılalım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Unutmayalım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;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Rabbimizin</w:t>
      </w:r>
      <w:proofErr w:type="spellEnd"/>
      <w:r>
        <w:t xml:space="preserve"> </w:t>
      </w:r>
      <w:proofErr w:type="spellStart"/>
      <w:r>
        <w:t>rızasına</w:t>
      </w:r>
      <w:proofErr w:type="spellEnd"/>
      <w:r>
        <w:t xml:space="preserve"> </w:t>
      </w:r>
      <w:proofErr w:type="spellStart"/>
      <w:r>
        <w:t>götürecek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teslimiye</w:t>
      </w:r>
      <w:r>
        <w:t>timizdir</w:t>
      </w:r>
      <w:proofErr w:type="spellEnd"/>
      <w:r>
        <w:t xml:space="preserve">, </w:t>
      </w:r>
      <w:proofErr w:type="spellStart"/>
      <w:r>
        <w:t>taatimizdir</w:t>
      </w:r>
      <w:proofErr w:type="spellEnd"/>
      <w:r>
        <w:t xml:space="preserve">, </w:t>
      </w:r>
      <w:proofErr w:type="spellStart"/>
      <w:r>
        <w:t>samimiyetle</w:t>
      </w:r>
      <w:proofErr w:type="spellEnd"/>
      <w:r>
        <w:t xml:space="preserve"> </w:t>
      </w:r>
      <w:proofErr w:type="spellStart"/>
      <w:r>
        <w:t>yapacağımız</w:t>
      </w:r>
      <w:proofErr w:type="spellEnd"/>
      <w:r>
        <w:t xml:space="preserve"> </w:t>
      </w:r>
      <w:proofErr w:type="spellStart"/>
      <w:r>
        <w:t>ibadetlerimizdir</w:t>
      </w:r>
      <w:proofErr w:type="spellEnd"/>
      <w:r>
        <w:t xml:space="preserve">, </w:t>
      </w:r>
      <w:proofErr w:type="spellStart"/>
      <w:r>
        <w:t>hayır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iyiliklerimizdir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bilelim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biz </w:t>
      </w:r>
      <w:proofErr w:type="spellStart"/>
      <w:r>
        <w:t>Rabbimize</w:t>
      </w:r>
      <w:proofErr w:type="spellEnd"/>
      <w:r>
        <w:t xml:space="preserve"> </w:t>
      </w:r>
      <w:proofErr w:type="spellStart"/>
      <w:r>
        <w:t>yöneldiğimiz</w:t>
      </w:r>
      <w:proofErr w:type="spellEnd"/>
      <w:r>
        <w:t xml:space="preserve"> </w:t>
      </w:r>
      <w:proofErr w:type="spellStart"/>
      <w:r>
        <w:t>müddetçe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merhametiyle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  <w:proofErr w:type="gramEnd"/>
      <w:r>
        <w:t xml:space="preserve">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yürüyerek</w:t>
      </w:r>
      <w:proofErr w:type="spellEnd"/>
      <w:r>
        <w:t xml:space="preserve"> </w:t>
      </w:r>
      <w:proofErr w:type="spellStart"/>
      <w:r>
        <w:t>gidersek</w:t>
      </w:r>
      <w:proofErr w:type="spellEnd"/>
      <w:r>
        <w:t xml:space="preserve"> O </w:t>
      </w:r>
      <w:proofErr w:type="spellStart"/>
      <w:r>
        <w:t>bizlere</w:t>
      </w:r>
      <w:proofErr w:type="spellEnd"/>
      <w:r>
        <w:t xml:space="preserve"> </w:t>
      </w:r>
      <w:proofErr w:type="spellStart"/>
      <w:r>
        <w:t>koşarak</w:t>
      </w:r>
      <w:proofErr w:type="spellEnd"/>
      <w:r>
        <w:t xml:space="preserve"> </w:t>
      </w:r>
      <w:proofErr w:type="spellStart"/>
      <w:r>
        <w:t>gelecektir</w:t>
      </w:r>
      <w:proofErr w:type="spellEnd"/>
      <w:r>
        <w:t>.</w:t>
      </w:r>
      <w:r>
        <w:rPr>
          <w:b/>
          <w:position w:val="8"/>
          <w:sz w:val="16"/>
        </w:rPr>
        <w:t>5</w:t>
      </w:r>
    </w:p>
    <w:p w:rsidR="00E23FD5" w:rsidRDefault="0081733A">
      <w:pPr>
        <w:pStyle w:val="Balk1"/>
        <w:ind w:left="673"/>
      </w:pPr>
      <w:proofErr w:type="spellStart"/>
      <w:r>
        <w:t>Kardeşlerim</w:t>
      </w:r>
      <w:proofErr w:type="spellEnd"/>
      <w:r>
        <w:t>!</w:t>
      </w:r>
    </w:p>
    <w:p w:rsidR="00E23FD5" w:rsidRDefault="0081733A">
      <w:pPr>
        <w:ind w:left="107" w:right="120" w:firstLine="566"/>
        <w:jc w:val="both"/>
        <w:rPr>
          <w:b/>
          <w:sz w:val="16"/>
        </w:rPr>
      </w:pPr>
      <w:proofErr w:type="spellStart"/>
      <w:r>
        <w:rPr>
          <w:sz w:val="24"/>
        </w:rPr>
        <w:t>Yüce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Rabbimiz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hepimizi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sorumluluğunun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bilincinde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eylesin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Hutbemizi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Efendimiz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s.a.s</w:t>
      </w:r>
      <w:proofErr w:type="spellEnd"/>
      <w:r>
        <w:rPr>
          <w:sz w:val="24"/>
        </w:rPr>
        <w:t xml:space="preserve">)’in </w:t>
      </w:r>
      <w:proofErr w:type="spellStart"/>
      <w:r>
        <w:rPr>
          <w:sz w:val="24"/>
        </w:rPr>
        <w:t>öğrettiği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Allah’ım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seni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zikretmek</w:t>
      </w:r>
      <w:proofErr w:type="spellEnd"/>
      <w:r>
        <w:rPr>
          <w:b/>
          <w:sz w:val="24"/>
        </w:rPr>
        <w:t xml:space="preserve">, </w:t>
      </w:r>
      <w:proofErr w:type="spellStart"/>
      <w:proofErr w:type="gramStart"/>
      <w:r>
        <w:rPr>
          <w:b/>
          <w:sz w:val="24"/>
        </w:rPr>
        <w:t>sana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şükretmek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güzelce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ibadet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etmek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yardım</w:t>
      </w:r>
      <w:proofErr w:type="spellEnd"/>
      <w:r>
        <w:rPr>
          <w:b/>
          <w:sz w:val="24"/>
        </w:rPr>
        <w:t xml:space="preserve"> et!”</w:t>
      </w:r>
      <w:r>
        <w:rPr>
          <w:b/>
          <w:position w:val="8"/>
          <w:sz w:val="16"/>
        </w:rPr>
        <w:t>6</w:t>
      </w:r>
    </w:p>
    <w:p w:rsidR="00E23FD5" w:rsidRDefault="00E23FD5">
      <w:pPr>
        <w:jc w:val="both"/>
        <w:rPr>
          <w:sz w:val="16"/>
        </w:rPr>
        <w:sectPr w:rsidR="00E23FD5">
          <w:type w:val="continuous"/>
          <w:pgSz w:w="11910" w:h="16840"/>
          <w:pgMar w:top="200" w:right="160" w:bottom="280" w:left="320" w:header="708" w:footer="708" w:gutter="0"/>
          <w:cols w:num="2" w:space="708" w:equalWidth="0">
            <w:col w:w="5427" w:space="454"/>
            <w:col w:w="5549"/>
          </w:cols>
        </w:sectPr>
      </w:pPr>
    </w:p>
    <w:p w:rsidR="00E23FD5" w:rsidRDefault="0081733A">
      <w:pPr>
        <w:pStyle w:val="GvdeMetni"/>
        <w:tabs>
          <w:tab w:val="left" w:pos="5988"/>
          <w:tab w:val="left" w:pos="8923"/>
        </w:tabs>
        <w:spacing w:line="197" w:lineRule="exact"/>
        <w:ind w:right="0" w:firstLine="0"/>
        <w:jc w:val="left"/>
      </w:pPr>
      <w:proofErr w:type="spellStart"/>
      <w:proofErr w:type="gramStart"/>
      <w:r>
        <w:lastRenderedPageBreak/>
        <w:t>insanlığın</w:t>
      </w:r>
      <w:proofErr w:type="spellEnd"/>
      <w:r>
        <w:t xml:space="preserve">  </w:t>
      </w:r>
      <w:proofErr w:type="spellStart"/>
      <w:r>
        <w:t>hidayeti</w:t>
      </w:r>
      <w:proofErr w:type="spellEnd"/>
      <w:proofErr w:type="gramEnd"/>
      <w:r>
        <w:t xml:space="preserve">  </w:t>
      </w:r>
      <w:proofErr w:type="spellStart"/>
      <w:r>
        <w:t>için</w:t>
      </w:r>
      <w:proofErr w:type="spellEnd"/>
      <w:r>
        <w:t xml:space="preserve">  </w:t>
      </w:r>
      <w:proofErr w:type="spellStart"/>
      <w:r>
        <w:t>dua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niyazlarda</w:t>
      </w:r>
      <w:proofErr w:type="spellEnd"/>
      <w:r>
        <w:rPr>
          <w:spacing w:val="31"/>
        </w:rPr>
        <w:t xml:space="preserve"> </w:t>
      </w:r>
      <w:proofErr w:type="spellStart"/>
      <w:r>
        <w:t>bulunduk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3FD5" w:rsidRDefault="00E23FD5">
      <w:pPr>
        <w:spacing w:line="197" w:lineRule="exact"/>
        <w:sectPr w:rsidR="00E23FD5">
          <w:type w:val="continuous"/>
          <w:pgSz w:w="11910" w:h="16840"/>
          <w:pgMar w:top="200" w:right="160" w:bottom="280" w:left="320" w:header="708" w:footer="708" w:gutter="0"/>
          <w:cols w:space="708"/>
        </w:sectPr>
      </w:pPr>
    </w:p>
    <w:p w:rsidR="00E23FD5" w:rsidRDefault="0081733A">
      <w:pPr>
        <w:pStyle w:val="GvdeMetni"/>
        <w:ind w:right="0" w:firstLine="0"/>
      </w:pPr>
      <w:proofErr w:type="spellStart"/>
      <w:proofErr w:type="gramStart"/>
      <w:r>
        <w:lastRenderedPageBreak/>
        <w:t>Birbirimize</w:t>
      </w:r>
      <w:proofErr w:type="spellEnd"/>
      <w:r>
        <w:t xml:space="preserve"> </w:t>
      </w:r>
      <w:proofErr w:type="spellStart"/>
      <w:r>
        <w:t>sofralarımızla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gönüllerimizi</w:t>
      </w:r>
      <w:proofErr w:type="spellEnd"/>
      <w:r>
        <w:t xml:space="preserve"> </w:t>
      </w:r>
      <w:proofErr w:type="spellStart"/>
      <w:r>
        <w:t>açtık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Zekât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sadakalarımızla</w:t>
      </w:r>
      <w:proofErr w:type="spellEnd"/>
      <w:r>
        <w:t xml:space="preserve">, </w:t>
      </w:r>
      <w:proofErr w:type="spellStart"/>
      <w:r>
        <w:t>fitrelerimizle</w:t>
      </w:r>
      <w:proofErr w:type="spellEnd"/>
      <w:r>
        <w:t xml:space="preserve"> </w:t>
      </w:r>
      <w:proofErr w:type="spellStart"/>
      <w:r>
        <w:t>paylaşmanın</w:t>
      </w:r>
      <w:proofErr w:type="spellEnd"/>
      <w:r>
        <w:t xml:space="preserve"> </w:t>
      </w:r>
      <w:proofErr w:type="spellStart"/>
      <w:r>
        <w:t>zirvesine</w:t>
      </w:r>
      <w:proofErr w:type="spellEnd"/>
      <w:r>
        <w:t xml:space="preserve"> </w:t>
      </w:r>
      <w:proofErr w:type="spellStart"/>
      <w:r>
        <w:t>çıktık</w:t>
      </w:r>
      <w:proofErr w:type="spellEnd"/>
      <w:r>
        <w:t>.</w:t>
      </w:r>
      <w:proofErr w:type="gramEnd"/>
      <w:r>
        <w:t xml:space="preserve"> </w:t>
      </w:r>
      <w:proofErr w:type="spellStart"/>
      <w:r>
        <w:t>Gönül</w:t>
      </w:r>
      <w:proofErr w:type="spellEnd"/>
      <w:r>
        <w:t xml:space="preserve"> </w:t>
      </w:r>
      <w:proofErr w:type="spellStart"/>
      <w:r>
        <w:t>kırıp</w:t>
      </w:r>
      <w:proofErr w:type="spellEnd"/>
      <w:r>
        <w:t xml:space="preserve"> </w:t>
      </w:r>
      <w:proofErr w:type="spellStart"/>
      <w:proofErr w:type="gramStart"/>
      <w:r>
        <w:t>gönül</w:t>
      </w:r>
      <w:proofErr w:type="spellEnd"/>
      <w:r>
        <w:t xml:space="preserve">  </w:t>
      </w:r>
      <w:proofErr w:type="spellStart"/>
      <w:r>
        <w:t>yıkm</w:t>
      </w:r>
      <w:r>
        <w:t>aktan</w:t>
      </w:r>
      <w:proofErr w:type="spellEnd"/>
      <w:proofErr w:type="gramEnd"/>
      <w:r>
        <w:t xml:space="preserve"> </w:t>
      </w:r>
      <w:proofErr w:type="spellStart"/>
      <w:r>
        <w:t>kaçındık</w:t>
      </w:r>
      <w:proofErr w:type="spellEnd"/>
      <w:r>
        <w:t xml:space="preserve">. </w:t>
      </w:r>
      <w:proofErr w:type="spellStart"/>
      <w:proofErr w:type="gramStart"/>
      <w:r>
        <w:t>Kırılan</w:t>
      </w:r>
      <w:proofErr w:type="spellEnd"/>
      <w:r>
        <w:t xml:space="preserve"> </w:t>
      </w:r>
      <w:proofErr w:type="spellStart"/>
      <w:r>
        <w:t>gönülleri</w:t>
      </w:r>
      <w:proofErr w:type="spellEnd"/>
      <w:r>
        <w:t xml:space="preserve"> </w:t>
      </w:r>
      <w:proofErr w:type="spellStart"/>
      <w:r>
        <w:t>yapmaya</w:t>
      </w:r>
      <w:proofErr w:type="spellEnd"/>
      <w:r>
        <w:t xml:space="preserve">, </w:t>
      </w:r>
      <w:proofErr w:type="spellStart"/>
      <w:r>
        <w:t>zedelenen</w:t>
      </w:r>
      <w:proofErr w:type="spellEnd"/>
      <w:r>
        <w:t xml:space="preserve"> </w:t>
      </w:r>
      <w:proofErr w:type="spellStart"/>
      <w:r>
        <w:t>onurları</w:t>
      </w:r>
      <w:proofErr w:type="spellEnd"/>
      <w:r>
        <w:t xml:space="preserve">   </w:t>
      </w:r>
      <w:proofErr w:type="spellStart"/>
      <w:r>
        <w:t>onarmaya</w:t>
      </w:r>
      <w:proofErr w:type="spellEnd"/>
      <w:r>
        <w:t xml:space="preserve">   </w:t>
      </w:r>
      <w:proofErr w:type="spellStart"/>
      <w:r>
        <w:t>çalıştık</w:t>
      </w:r>
      <w:proofErr w:type="spellEnd"/>
      <w:r>
        <w:t>.</w:t>
      </w:r>
      <w:proofErr w:type="gramEnd"/>
      <w:r>
        <w:t xml:space="preserve">   </w:t>
      </w:r>
      <w:proofErr w:type="spellStart"/>
      <w:r>
        <w:t>Kur’an</w:t>
      </w:r>
      <w:proofErr w:type="spellEnd"/>
      <w:r>
        <w:t xml:space="preserve">   </w:t>
      </w:r>
      <w:proofErr w:type="spellStart"/>
      <w:r>
        <w:t>ayında</w:t>
      </w:r>
      <w:proofErr w:type="spellEnd"/>
      <w:r>
        <w:t xml:space="preserve">    </w:t>
      </w:r>
      <w:proofErr w:type="spellStart"/>
      <w:r>
        <w:t>hayat</w:t>
      </w:r>
      <w:proofErr w:type="spellEnd"/>
    </w:p>
    <w:p w:rsidR="00E23FD5" w:rsidRDefault="0081733A">
      <w:pPr>
        <w:spacing w:before="69"/>
        <w:ind w:left="107"/>
        <w:rPr>
          <w:sz w:val="14"/>
        </w:rPr>
      </w:pPr>
      <w:r>
        <w:br w:type="column"/>
      </w:r>
      <w:proofErr w:type="gramStart"/>
      <w:r>
        <w:rPr>
          <w:position w:val="5"/>
          <w:sz w:val="9"/>
        </w:rPr>
        <w:lastRenderedPageBreak/>
        <w:t xml:space="preserve">1 </w:t>
      </w:r>
      <w:proofErr w:type="spellStart"/>
      <w:r>
        <w:rPr>
          <w:sz w:val="14"/>
        </w:rPr>
        <w:t>Buhârî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Nikâh</w:t>
      </w:r>
      <w:proofErr w:type="spellEnd"/>
      <w:r>
        <w:rPr>
          <w:sz w:val="14"/>
        </w:rPr>
        <w:t xml:space="preserve">, 1; </w:t>
      </w:r>
      <w:proofErr w:type="spellStart"/>
      <w:r>
        <w:rPr>
          <w:sz w:val="14"/>
        </w:rPr>
        <w:t>Müslim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Nikâh</w:t>
      </w:r>
      <w:proofErr w:type="spellEnd"/>
      <w:r>
        <w:rPr>
          <w:sz w:val="14"/>
        </w:rPr>
        <w:t>, 5.</w:t>
      </w:r>
      <w:proofErr w:type="gramEnd"/>
    </w:p>
    <w:p w:rsidR="00E23FD5" w:rsidRDefault="0081733A">
      <w:pPr>
        <w:spacing w:before="20" w:line="163" w:lineRule="exact"/>
        <w:ind w:left="107"/>
        <w:rPr>
          <w:sz w:val="14"/>
        </w:rPr>
      </w:pPr>
      <w:r>
        <w:rPr>
          <w:position w:val="5"/>
          <w:sz w:val="9"/>
        </w:rPr>
        <w:t xml:space="preserve">2 </w:t>
      </w:r>
      <w:proofErr w:type="spellStart"/>
      <w:r>
        <w:rPr>
          <w:sz w:val="14"/>
        </w:rPr>
        <w:t>Buhârî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Îmân</w:t>
      </w:r>
      <w:proofErr w:type="spellEnd"/>
      <w:r>
        <w:rPr>
          <w:sz w:val="14"/>
        </w:rPr>
        <w:t>, 29.</w:t>
      </w:r>
    </w:p>
    <w:p w:rsidR="00E23FD5" w:rsidRDefault="0081733A">
      <w:pPr>
        <w:spacing w:line="161" w:lineRule="exact"/>
        <w:ind w:left="107"/>
        <w:rPr>
          <w:sz w:val="14"/>
        </w:rPr>
      </w:pPr>
      <w:proofErr w:type="gramStart"/>
      <w:r>
        <w:rPr>
          <w:position w:val="5"/>
          <w:sz w:val="9"/>
        </w:rPr>
        <w:t xml:space="preserve">3 </w:t>
      </w:r>
      <w:proofErr w:type="spellStart"/>
      <w:r>
        <w:rPr>
          <w:sz w:val="14"/>
        </w:rPr>
        <w:t>Buhârî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Libâs</w:t>
      </w:r>
      <w:proofErr w:type="spellEnd"/>
      <w:r>
        <w:rPr>
          <w:sz w:val="14"/>
        </w:rPr>
        <w:t>, 43.</w:t>
      </w:r>
      <w:proofErr w:type="gramEnd"/>
    </w:p>
    <w:p w:rsidR="00E23FD5" w:rsidRDefault="0081733A">
      <w:pPr>
        <w:spacing w:line="161" w:lineRule="exact"/>
        <w:ind w:left="107"/>
        <w:rPr>
          <w:sz w:val="14"/>
        </w:rPr>
      </w:pPr>
      <w:proofErr w:type="gramStart"/>
      <w:r>
        <w:rPr>
          <w:position w:val="5"/>
          <w:sz w:val="9"/>
        </w:rPr>
        <w:t xml:space="preserve">4 </w:t>
      </w:r>
      <w:proofErr w:type="spellStart"/>
      <w:r>
        <w:rPr>
          <w:sz w:val="14"/>
        </w:rPr>
        <w:t>Hicr</w:t>
      </w:r>
      <w:proofErr w:type="spellEnd"/>
      <w:r>
        <w:rPr>
          <w:sz w:val="14"/>
        </w:rPr>
        <w:t>, 15/99.</w:t>
      </w:r>
      <w:proofErr w:type="gramEnd"/>
    </w:p>
    <w:p w:rsidR="00E23FD5" w:rsidRDefault="0081733A">
      <w:pPr>
        <w:spacing w:line="161" w:lineRule="exact"/>
        <w:ind w:left="107"/>
        <w:rPr>
          <w:sz w:val="14"/>
        </w:rPr>
      </w:pPr>
      <w:r>
        <w:rPr>
          <w:position w:val="5"/>
          <w:sz w:val="9"/>
        </w:rPr>
        <w:t xml:space="preserve">5 </w:t>
      </w:r>
      <w:proofErr w:type="spellStart"/>
      <w:r>
        <w:rPr>
          <w:sz w:val="14"/>
        </w:rPr>
        <w:t>Buhârî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Tevhîd</w:t>
      </w:r>
      <w:proofErr w:type="spellEnd"/>
      <w:r>
        <w:rPr>
          <w:sz w:val="14"/>
        </w:rPr>
        <w:t>, 50.</w:t>
      </w:r>
    </w:p>
    <w:p w:rsidR="00E23FD5" w:rsidRDefault="0081733A">
      <w:pPr>
        <w:spacing w:line="163" w:lineRule="exact"/>
        <w:ind w:left="107"/>
        <w:rPr>
          <w:sz w:val="14"/>
        </w:rPr>
      </w:pPr>
      <w:proofErr w:type="gramStart"/>
      <w:r>
        <w:rPr>
          <w:position w:val="5"/>
          <w:sz w:val="9"/>
        </w:rPr>
        <w:t xml:space="preserve">6 </w:t>
      </w:r>
      <w:proofErr w:type="spellStart"/>
      <w:r>
        <w:rPr>
          <w:sz w:val="14"/>
        </w:rPr>
        <w:t>Ebû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Dâvûd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Tefrîu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ebvâbi’</w:t>
      </w:r>
      <w:r>
        <w:rPr>
          <w:sz w:val="14"/>
        </w:rPr>
        <w:t>l-vitr</w:t>
      </w:r>
      <w:proofErr w:type="spellEnd"/>
      <w:r>
        <w:rPr>
          <w:sz w:val="14"/>
        </w:rPr>
        <w:t>, 26.</w:t>
      </w:r>
      <w:proofErr w:type="gramEnd"/>
    </w:p>
    <w:p w:rsidR="00E23FD5" w:rsidRDefault="0081733A">
      <w:pPr>
        <w:spacing w:before="123"/>
        <w:ind w:left="1523"/>
        <w:rPr>
          <w:b/>
          <w:i/>
          <w:sz w:val="18"/>
        </w:rPr>
      </w:pPr>
      <w:proofErr w:type="spellStart"/>
      <w:r>
        <w:rPr>
          <w:b/>
          <w:i/>
          <w:sz w:val="18"/>
        </w:rPr>
        <w:t>Hazırlayan</w:t>
      </w:r>
      <w:proofErr w:type="spellEnd"/>
      <w:r>
        <w:rPr>
          <w:b/>
          <w:i/>
          <w:sz w:val="18"/>
        </w:rPr>
        <w:t xml:space="preserve">: Din </w:t>
      </w:r>
      <w:proofErr w:type="spellStart"/>
      <w:r>
        <w:rPr>
          <w:b/>
          <w:i/>
          <w:sz w:val="18"/>
        </w:rPr>
        <w:t>Hizmetleri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Genel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Müdürlüğü</w:t>
      </w:r>
      <w:proofErr w:type="spellEnd"/>
    </w:p>
    <w:sectPr w:rsidR="00E23FD5">
      <w:type w:val="continuous"/>
      <w:pgSz w:w="11910" w:h="16840"/>
      <w:pgMar w:top="200" w:right="160" w:bottom="280" w:left="320" w:header="708" w:footer="708" w:gutter="0"/>
      <w:cols w:num="2" w:space="708" w:equalWidth="0">
        <w:col w:w="5424" w:space="458"/>
        <w:col w:w="5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D5"/>
    <w:rsid w:val="0081733A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 w:line="274" w:lineRule="exact"/>
      <w:ind w:left="6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 w:right="117" w:firstLine="51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17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5" w:line="274" w:lineRule="exact"/>
      <w:ind w:left="6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 w:right="117" w:firstLine="51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17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YENER</cp:lastModifiedBy>
  <cp:revision>2</cp:revision>
  <dcterms:created xsi:type="dcterms:W3CDTF">2016-07-14T18:43:00Z</dcterms:created>
  <dcterms:modified xsi:type="dcterms:W3CDTF">2016-07-14T18:43:00Z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2016-07-14T00:00:00Z</vt:filetime>
  </property>
</Properties>
</file>